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9.0 -->
  <w:body>
    <w:p>
      <w:pPr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30.5pt;height:29.65pt;margin-top:85.6pt;margin-left:113.4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26" type="#_x0000_t75" style="width:236.8pt;height:29.8pt;margin-top:85.45pt;margin-left:244.55pt;mso-position-horizontal-relative:page;mso-position-vertical-relative:page;position:absolute;z-index:-251633664">
            <v:imagedata r:id="rId5" o:title=""/>
          </v:shape>
        </w:pict>
      </w:r>
      <w:r>
        <w:rPr>
          <w:noProof/>
        </w:rPr>
        <w:pict>
          <v:shape id="_x0000_s1027" type="#_x0000_t75" style="width:65.55pt;height:309.9pt;margin-top:168.65pt;margin-left:266.15pt;mso-position-horizontal-relative:page;mso-position-vertical-relative:page;position:absolute;z-index:-251634688">
            <v:imagedata r:id="rId6" o:title=""/>
          </v:shape>
        </w:pict>
      </w:r>
      <w:r>
        <w:rPr>
          <w:noProof/>
        </w:rPr>
        <w:pict>
          <v:shape id="_x0000_s1028" type="#_x0000_t75" style="width:185.95pt;height:3pt;margin-top:540.6pt;margin-left:229.75pt;mso-position-horizontal-relative:page;mso-position-vertical-relative:page;position:absolute;z-index:-251635712">
            <v:imagedata r:id="rId7" o:title=""/>
          </v:shape>
        </w:pict>
      </w:r>
      <w:r>
        <w:rPr>
          <w:noProof/>
        </w:rPr>
        <w:pict>
          <v:shape id="_x0000_s1029" type="#_x0000_t75" style="width:185.95pt;height:3pt;margin-top:561.65pt;margin-left:229.75pt;mso-position-horizontal-relative:page;mso-position-vertical-relative:page;position:absolute;z-index:-251636736">
            <v:imagedata r:id="rId7" o:title=""/>
          </v:shape>
        </w:pict>
      </w:r>
      <w:r>
        <w:rPr>
          <w:noProof/>
        </w:rPr>
        <w:pict>
          <v:shape id="_x0000_s1030" type="#_x0000_t75" style="width:185.95pt;height:3pt;margin-top:582.35pt;margin-left:229.75pt;mso-position-horizontal-relative:page;mso-position-vertical-relative:page;position:absolute;z-index:-251637760">
            <v:imagedata r:id="rId7" o:title=""/>
          </v:shape>
        </w:pict>
      </w:r>
      <w:r>
        <w:rPr>
          <w:noProof/>
        </w:rPr>
        <w:pict>
          <v:shape id="_x0000_s1031" type="#_x0000_t75" style="width:185.95pt;height:3pt;margin-top:603pt;margin-left:229.75pt;mso-position-horizontal-relative:page;mso-position-vertical-relative:page;position:absolute;z-index:-251638784">
            <v:imagedata r:id="rId7" o:title=""/>
          </v:shape>
        </w:pict>
      </w:r>
      <w:r>
        <w:rPr>
          <w:noProof/>
        </w:rPr>
        <w:pict>
          <v:shape id="_x0000_s1032" type="#_x0000_t75" style="width:185.95pt;height:3pt;margin-top:624.05pt;margin-left:229.75pt;mso-position-horizontal-relative:page;mso-position-vertical-relative:page;position:absolute;z-index:-251639808">
            <v:imagedata r:id="rId8" o:title=""/>
          </v:shape>
        </w:pict>
      </w:r>
      <w:r>
        <w:rPr>
          <w:rFonts w:ascii="FangSong" w:hAnsi="FangSong" w:cs="FangSong"/>
          <w:color w:val="000000"/>
          <w:spacing w:val="0"/>
          <w:sz w:val="31"/>
        </w:rPr>
        <w:t>姓</w:t>
      </w:r>
      <w:r>
        <w:rPr>
          <w:rFonts w:ascii="Times New Roman"/>
          <w:color w:val="000000"/>
          <w:spacing w:val="503"/>
          <w:sz w:val="31"/>
        </w:rPr>
        <w:t xml:space="preserve"> </w:t>
      </w:r>
      <w:r>
        <w:rPr>
          <w:rFonts w:ascii="FangSong" w:hAnsi="FangSong" w:cs="FangSong"/>
          <w:color w:val="000000"/>
          <w:spacing w:val="-8"/>
          <w:sz w:val="31"/>
        </w:rPr>
        <w:t>名：</w:t>
      </w:r>
    </w:p>
    <w:p>
      <w:pPr>
        <w:spacing w:before="83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-11"/>
          <w:sz w:val="31"/>
        </w:rPr>
        <w:t>申报职业：</w:t>
      </w:r>
    </w:p>
    <w:p>
      <w:pPr>
        <w:spacing w:before="86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-11"/>
          <w:sz w:val="31"/>
        </w:rPr>
        <w:t>申报等级：</w:t>
      </w:r>
    </w:p>
    <w:p>
      <w:pPr>
        <w:spacing w:before="86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-11"/>
          <w:sz w:val="31"/>
        </w:rPr>
        <w:t>所在单位：</w:t>
      </w:r>
    </w:p>
    <w:p>
      <w:pPr>
        <w:spacing w:before="86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-11"/>
          <w:sz w:val="31"/>
        </w:rPr>
        <w:t>填报时间：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1631" w:right="100" w:bottom="0" w:left="3026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0" w:lineRule="exact"/>
        <w:ind w:left="660" w:right="0" w:firstLine="0"/>
        <w:jc w:val="left"/>
        <w:rPr>
          <w:rFonts w:ascii="Times New Roman"/>
          <w:color w:val="000000"/>
          <w:spacing w:val="0"/>
          <w:sz w:val="31"/>
        </w:rPr>
      </w:pPr>
      <w:bookmarkStart w:id="1" w:name="br2"/>
      <w:bookmarkEnd w:id="1"/>
      <w:r>
        <w:rPr>
          <w:noProof/>
        </w:rPr>
        <w:pict>
          <v:shape id="_x0000_s1033" type="#_x0000_t75" style="width:65.05pt;height:19.6pt;margin-top:115.2pt;margin-left:264.35pt;mso-position-horizontal-relative:page;mso-position-vertical-relative:page;position:absolute;z-index:-251640832">
            <v:imagedata r:id="rId9" o:title=""/>
          </v:shape>
        </w:pict>
      </w:r>
      <w:r>
        <w:rPr>
          <w:rFonts w:ascii="FangSong" w:hAnsi="FangSong" w:cs="FangSong"/>
          <w:color w:val="000000"/>
          <w:spacing w:val="13"/>
          <w:sz w:val="31"/>
        </w:rPr>
        <w:t>一、此表由考生本人填写，所在单位审核并盖章。主要工作</w:t>
      </w:r>
    </w:p>
    <w:p>
      <w:pPr>
        <w:spacing w:before="302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14"/>
          <w:sz w:val="31"/>
        </w:rPr>
        <w:t>业绩、成果、奖励、荣誉的有效时间为本人从获得现有等级职业</w:t>
      </w:r>
    </w:p>
    <w:p>
      <w:pPr>
        <w:spacing w:before="299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9"/>
          <w:sz w:val="31"/>
        </w:rPr>
        <w:t>资格证书起</w:t>
      </w:r>
      <w:r>
        <w:rPr>
          <w:rFonts w:ascii="Times New Roman"/>
          <w:color w:val="000000"/>
          <w:spacing w:val="84"/>
          <w:sz w:val="31"/>
        </w:rPr>
        <w:t xml:space="preserve"> </w:t>
      </w:r>
      <w:r>
        <w:rPr>
          <w:rFonts w:ascii="FangSong"/>
          <w:color w:val="000000"/>
          <w:spacing w:val="0"/>
          <w:sz w:val="31"/>
        </w:rPr>
        <w:t>(</w:t>
      </w:r>
      <w:r>
        <w:rPr>
          <w:rFonts w:ascii="Times New Roman"/>
          <w:color w:val="000000"/>
          <w:spacing w:val="91"/>
          <w:sz w:val="31"/>
        </w:rPr>
        <w:t xml:space="preserve"> </w:t>
      </w:r>
      <w:r>
        <w:rPr>
          <w:rFonts w:ascii="FangSong" w:hAnsi="FangSong" w:cs="FangSong"/>
          <w:color w:val="000000"/>
          <w:spacing w:val="7"/>
          <w:sz w:val="31"/>
        </w:rPr>
        <w:t>职称)</w:t>
      </w:r>
      <w:r>
        <w:rPr>
          <w:rFonts w:ascii="Times New Roman"/>
          <w:color w:val="000000"/>
          <w:spacing w:val="85"/>
          <w:sz w:val="31"/>
        </w:rPr>
        <w:t xml:space="preserve"> </w:t>
      </w:r>
      <w:r>
        <w:rPr>
          <w:rFonts w:ascii="FangSong" w:hAnsi="FangSong" w:cs="FangSong"/>
          <w:color w:val="000000"/>
          <w:spacing w:val="7"/>
          <w:sz w:val="31"/>
        </w:rPr>
        <w:t>到申报目前等级期间，有关业绩、奖励、荣</w:t>
      </w:r>
    </w:p>
    <w:p>
      <w:pPr>
        <w:spacing w:before="299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14"/>
          <w:sz w:val="31"/>
        </w:rPr>
        <w:t>誉的情况须提供真实有效的佐证材料，无有效佐证材料视为为虚</w:t>
      </w:r>
    </w:p>
    <w:p>
      <w:pPr>
        <w:spacing w:before="299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12"/>
          <w:sz w:val="31"/>
        </w:rPr>
        <w:t>报申报</w:t>
      </w:r>
      <w:r>
        <w:rPr>
          <w:rFonts w:ascii="Times New Roman"/>
          <w:color w:val="000000"/>
          <w:spacing w:val="81"/>
          <w:sz w:val="31"/>
        </w:rPr>
        <w:t xml:space="preserve"> </w:t>
      </w:r>
      <w:r>
        <w:rPr>
          <w:rFonts w:ascii="FangSong" w:hAnsi="FangSong" w:cs="FangSong"/>
          <w:color w:val="000000"/>
          <w:spacing w:val="7"/>
          <w:sz w:val="31"/>
        </w:rPr>
        <w:t>(佐证材料可装订附后)。</w:t>
      </w:r>
    </w:p>
    <w:p>
      <w:pPr>
        <w:spacing w:before="304" w:after="0" w:line="320" w:lineRule="exact"/>
        <w:ind w:left="658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13"/>
          <w:sz w:val="31"/>
        </w:rPr>
        <w:t>二、报名审核通过后，考生需将此表及相关佐证材料装订成</w:t>
      </w:r>
    </w:p>
    <w:p>
      <w:pPr>
        <w:spacing w:before="309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7"/>
          <w:sz w:val="31"/>
        </w:rPr>
        <w:t>册在</w:t>
      </w:r>
      <w:r>
        <w:rPr>
          <w:rFonts w:ascii="Times New Roman"/>
          <w:color w:val="000000"/>
          <w:spacing w:val="83"/>
          <w:sz w:val="31"/>
        </w:rPr>
        <w:t xml:space="preserve"> </w:t>
      </w:r>
      <w:r>
        <w:rPr>
          <w:rFonts w:ascii="FangSong"/>
          <w:color w:val="000000"/>
          <w:spacing w:val="0"/>
          <w:sz w:val="31"/>
        </w:rPr>
        <w:t>5</w:t>
      </w:r>
      <w:r>
        <w:rPr>
          <w:rFonts w:ascii="Times New Roman"/>
          <w:color w:val="000000"/>
          <w:spacing w:val="92"/>
          <w:sz w:val="31"/>
        </w:rPr>
        <w:t xml:space="preserve"> </w:t>
      </w:r>
      <w:r>
        <w:rPr>
          <w:rFonts w:ascii="FangSong" w:hAnsi="FangSong" w:cs="FangSong"/>
          <w:color w:val="000000"/>
          <w:spacing w:val="7"/>
          <w:sz w:val="31"/>
        </w:rPr>
        <w:t>个工作日内现场送达(或邮寄送达)到相应的评价机构(</w:t>
      </w:r>
      <w:r>
        <w:rPr>
          <w:rFonts w:ascii="Times New Roman"/>
          <w:color w:val="000000"/>
          <w:spacing w:val="84"/>
          <w:sz w:val="31"/>
        </w:rPr>
        <w:t xml:space="preserve"> </w:t>
      </w:r>
      <w:r>
        <w:rPr>
          <w:rFonts w:ascii="FangSong" w:hAnsi="FangSong" w:cs="FangSong"/>
          <w:color w:val="000000"/>
          <w:spacing w:val="0"/>
          <w:sz w:val="31"/>
        </w:rPr>
        <w:t>一</w:t>
      </w:r>
    </w:p>
    <w:p>
      <w:pPr>
        <w:spacing w:before="309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FangSong" w:hAnsi="FangSong" w:cs="FangSong"/>
          <w:color w:val="000000"/>
          <w:spacing w:val="4"/>
          <w:sz w:val="31"/>
        </w:rPr>
        <w:t>式三份)。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3611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34" type="#_x0000_t75" style="width:445.85pt;height:637.5pt;margin-top:73.35pt;margin-left:75.05pt;mso-position-horizontal-relative:page;mso-position-vertical-relative:page;position:absolute;z-index:-251641856">
            <v:imagedata r:id="rId10" o:title=""/>
          </v:shape>
        </w:pict>
      </w:r>
      <w:r>
        <w:rPr>
          <w:rFonts w:ascii="FangSong" w:hAnsi="FangSong" w:cs="FangSong"/>
          <w:color w:val="000000"/>
          <w:spacing w:val="-7"/>
          <w:sz w:val="24"/>
        </w:rPr>
        <w:t>姓名</w:t>
      </w:r>
      <w:r>
        <w:rPr>
          <w:rFonts w:ascii="Times New Roman"/>
          <w:color w:val="000000"/>
          <w:spacing w:val="2426"/>
          <w:sz w:val="24"/>
        </w:rPr>
        <w:t xml:space="preserve"> </w:t>
      </w:r>
      <w:r>
        <w:rPr>
          <w:rFonts w:ascii="FangSong" w:hAnsi="FangSong" w:cs="FangSong"/>
          <w:color w:val="000000"/>
          <w:spacing w:val="-10"/>
          <w:sz w:val="24"/>
        </w:rPr>
        <w:t>性别</w:t>
      </w:r>
      <w:r>
        <w:rPr>
          <w:rFonts w:ascii="Times New Roman"/>
          <w:color w:val="000000"/>
          <w:spacing w:val="2450"/>
          <w:sz w:val="24"/>
        </w:rPr>
        <w:t xml:space="preserve"> </w:t>
      </w:r>
      <w:r>
        <w:rPr>
          <w:rFonts w:ascii="FangSong" w:hAnsi="FangSong" w:cs="FangSong"/>
          <w:color w:val="000000"/>
          <w:spacing w:val="-10"/>
          <w:sz w:val="24"/>
        </w:rPr>
        <w:t>出生年月</w:t>
      </w:r>
    </w:p>
    <w:p>
      <w:pPr>
        <w:spacing w:before="42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-10"/>
          <w:sz w:val="24"/>
        </w:rPr>
        <w:t>职务</w:t>
      </w:r>
      <w:r>
        <w:rPr>
          <w:rFonts w:ascii="Times New Roman"/>
          <w:color w:val="000000"/>
          <w:spacing w:val="2462"/>
          <w:sz w:val="24"/>
        </w:rPr>
        <w:t xml:space="preserve"> </w:t>
      </w:r>
      <w:r>
        <w:rPr>
          <w:rFonts w:ascii="FangSong" w:hAnsi="FangSong" w:cs="FangSong"/>
          <w:color w:val="000000"/>
          <w:spacing w:val="-24"/>
          <w:sz w:val="24"/>
        </w:rPr>
        <w:t>民族</w:t>
      </w:r>
      <w:r>
        <w:rPr>
          <w:rFonts w:ascii="Times New Roman"/>
          <w:color w:val="000000"/>
          <w:spacing w:val="2426"/>
          <w:sz w:val="24"/>
        </w:rPr>
        <w:t xml:space="preserve"> </w:t>
      </w:r>
      <w:r>
        <w:rPr>
          <w:rFonts w:ascii="FangSong" w:hAnsi="FangSong" w:cs="FangSong"/>
          <w:color w:val="000000"/>
          <w:spacing w:val="-4"/>
          <w:sz w:val="24"/>
        </w:rPr>
        <w:t>文化程度</w:t>
      </w:r>
    </w:p>
    <w:p>
      <w:pPr>
        <w:spacing w:before="367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-3"/>
          <w:sz w:val="24"/>
        </w:rPr>
        <w:t>参加工作时间</w:t>
      </w:r>
      <w:r>
        <w:rPr>
          <w:rFonts w:ascii="Times New Roman"/>
          <w:color w:val="000000"/>
          <w:spacing w:val="3392"/>
          <w:sz w:val="24"/>
        </w:rPr>
        <w:t xml:space="preserve"> </w:t>
      </w:r>
      <w:r>
        <w:rPr>
          <w:rFonts w:ascii="FangSong" w:hAnsi="FangSong" w:cs="FangSong"/>
          <w:color w:val="000000"/>
          <w:spacing w:val="0"/>
          <w:sz w:val="24"/>
        </w:rPr>
        <w:t>年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FangSong" w:hAnsi="FangSong" w:cs="FangSong"/>
          <w:color w:val="000000"/>
          <w:spacing w:val="0"/>
          <w:sz w:val="24"/>
        </w:rPr>
        <w:t>月</w:t>
      </w:r>
      <w:r>
        <w:rPr>
          <w:rFonts w:ascii="Times New Roman"/>
          <w:color w:val="000000"/>
          <w:spacing w:val="446"/>
          <w:sz w:val="24"/>
        </w:rPr>
        <w:t xml:space="preserve"> </w:t>
      </w:r>
      <w:r>
        <w:rPr>
          <w:rFonts w:ascii="FangSong" w:hAnsi="FangSong" w:cs="FangSong"/>
          <w:color w:val="000000"/>
          <w:spacing w:val="0"/>
          <w:sz w:val="24"/>
        </w:rPr>
        <w:t>日</w:t>
      </w:r>
    </w:p>
    <w:p>
      <w:pPr>
        <w:spacing w:before="242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-4"/>
          <w:sz w:val="24"/>
        </w:rPr>
        <w:t>身份证号码</w:t>
      </w:r>
    </w:p>
    <w:p>
      <w:pPr>
        <w:spacing w:before="362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-2"/>
          <w:sz w:val="24"/>
        </w:rPr>
        <w:t>现从事职业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angSong" w:hAnsi="FangSong" w:cs="FangSong"/>
          <w:color w:val="000000"/>
          <w:spacing w:val="-1"/>
          <w:sz w:val="24"/>
        </w:rPr>
        <w:t>(工种)</w:t>
      </w:r>
      <w:r>
        <w:rPr>
          <w:rFonts w:ascii="Times New Roman"/>
          <w:color w:val="000000"/>
          <w:spacing w:val="3817"/>
          <w:sz w:val="24"/>
        </w:rPr>
        <w:t xml:space="preserve"> </w:t>
      </w:r>
      <w:r>
        <w:rPr>
          <w:rFonts w:ascii="FangSong" w:hAnsi="FangSong" w:cs="FangSong"/>
          <w:color w:val="000000"/>
          <w:spacing w:val="-4"/>
          <w:sz w:val="24"/>
        </w:rPr>
        <w:t>本职业工龄</w:t>
      </w:r>
    </w:p>
    <w:p>
      <w:pPr>
        <w:spacing w:before="54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-2"/>
          <w:sz w:val="24"/>
        </w:rPr>
        <w:t>何年何月何校何专业毕业</w:t>
      </w:r>
    </w:p>
    <w:p>
      <w:pPr>
        <w:spacing w:before="79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-6"/>
          <w:sz w:val="24"/>
        </w:rPr>
        <w:t>及学制</w:t>
      </w:r>
    </w:p>
    <w:p>
      <w:pPr>
        <w:spacing w:before="54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7"/>
          <w:sz w:val="24"/>
        </w:rPr>
        <w:t>何时取得何等级职业资格</w:t>
      </w:r>
    </w:p>
    <w:p>
      <w:pPr>
        <w:spacing w:before="79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-3"/>
          <w:sz w:val="24"/>
        </w:rPr>
        <w:t>或专业技术资格</w:t>
      </w:r>
    </w:p>
    <w:p>
      <w:pPr>
        <w:spacing w:before="59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-4"/>
          <w:sz w:val="24"/>
        </w:rPr>
        <w:t>技术专长</w:t>
      </w:r>
    </w:p>
    <w:p>
      <w:pPr>
        <w:spacing w:before="87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5"/>
          <w:sz w:val="24"/>
        </w:rPr>
        <w:t xml:space="preserve"> </w:t>
      </w:r>
      <w:r>
        <w:rPr>
          <w:rFonts w:ascii="FangSong" w:hAnsi="FangSong" w:cs="FangSong"/>
          <w:color w:val="000000"/>
          <w:spacing w:val="-3"/>
          <w:sz w:val="24"/>
        </w:rPr>
        <w:t>除本工种外，其他</w:t>
      </w:r>
      <w:r>
        <w:rPr>
          <w:rFonts w:ascii="FangSong" w:hAnsi="FangSong" w:cs="FangSong"/>
          <w:color w:val="000000"/>
          <w:spacing w:val="-3"/>
          <w:sz w:val="24"/>
        </w:rPr>
        <w:cr/>
      </w:r>
      <w:r>
        <w:rPr>
          <w:rFonts w:ascii="FangSong" w:hAnsi="FangSong" w:cs="FangSong"/>
          <w:color w:val="000000"/>
          <w:spacing w:val="-4"/>
          <w:sz w:val="24"/>
        </w:rPr>
        <w:t>工种熟练程度</w:t>
      </w:r>
    </w:p>
    <w:p>
      <w:pPr>
        <w:spacing w:before="114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-2"/>
          <w:sz w:val="24"/>
        </w:rPr>
        <w:t>参加本专业培训进修情况</w:t>
      </w:r>
    </w:p>
    <w:p>
      <w:pPr>
        <w:spacing w:before="99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7"/>
          <w:sz w:val="24"/>
        </w:rPr>
        <w:t>何时参加何学术团体任何</w:t>
      </w:r>
    </w:p>
    <w:p>
      <w:pPr>
        <w:spacing w:before="79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0"/>
          <w:sz w:val="24"/>
        </w:rPr>
        <w:t>职</w:t>
      </w:r>
    </w:p>
    <w:p>
      <w:pPr>
        <w:spacing w:before="90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7"/>
          <w:sz w:val="24"/>
        </w:rPr>
        <w:t>何时、在何单位受过何处</w:t>
      </w:r>
    </w:p>
    <w:p>
      <w:pPr>
        <w:spacing w:before="8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angSong" w:hAnsi="FangSong" w:cs="FangSong"/>
          <w:color w:val="000000"/>
          <w:spacing w:val="0"/>
          <w:sz w:val="24"/>
        </w:rPr>
        <w:t>分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2065" w:right="100" w:bottom="0" w:left="1646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10" w:lineRule="exact"/>
        <w:ind w:left="466" w:right="0" w:firstLine="0"/>
        <w:jc w:val="left"/>
        <w:rPr>
          <w:rFonts w:ascii="Times New Roman"/>
          <w:color w:val="000000"/>
          <w:spacing w:val="0"/>
          <w:sz w:val="30"/>
        </w:rPr>
      </w:pPr>
      <w:bookmarkStart w:id="3" w:name="br4"/>
      <w:bookmarkEnd w:id="3"/>
      <w:r>
        <w:rPr>
          <w:noProof/>
        </w:rPr>
        <w:pict>
          <v:shape id="_x0000_s1035" type="#_x0000_t75" style="width:460.4pt;height:234.2pt;margin-top:90.5pt;margin-left:46.75pt;mso-position-horizontal-relative:page;mso-position-vertical-relative:page;position:absolute;z-index:-251642880">
            <v:imagedata r:id="rId11" o:title=""/>
          </v:shape>
        </w:pict>
      </w:r>
      <w:r>
        <w:rPr>
          <w:noProof/>
        </w:rPr>
        <w:pict>
          <v:shape id="_x0000_s1036" type="#_x0000_t75" style="width:462.8pt;height:340pt;margin-top:380.1pt;margin-left:46.75pt;mso-position-horizontal-relative:page;mso-position-vertical-relative:page;position:absolute;z-index:-251643904">
            <v:imagedata r:id="rId12" o:title=""/>
          </v:shape>
        </w:pict>
      </w:r>
      <w:r>
        <w:rPr>
          <w:rFonts w:ascii="SimHei" w:hAnsi="SimHei" w:cs="SimHei"/>
          <w:color w:val="000000"/>
          <w:spacing w:val="-3"/>
          <w:sz w:val="30"/>
        </w:rPr>
        <w:t>1.主要技术工作经历</w:t>
      </w:r>
    </w:p>
    <w:p>
      <w:pPr>
        <w:spacing w:before="5481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 w:hAnsi="SimHei" w:cs="SimHei"/>
          <w:color w:val="000000"/>
          <w:spacing w:val="-1"/>
          <w:sz w:val="30"/>
        </w:rPr>
        <w:t>2.传授技艺、培训技工情况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95" w:right="100" w:bottom="0" w:left="4162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noProof/>
        </w:rPr>
        <w:pict>
          <v:shape id="_x0000_s1037" type="#_x0000_t75" style="width:443.25pt;height:281.6pt;margin-top:111.15pt;margin-left:69.05pt;mso-position-horizontal-relative:page;mso-position-vertical-relative:page;position:absolute;z-index:-251644928">
            <v:imagedata r:id="rId13" o:title=""/>
          </v:shape>
        </w:pict>
      </w:r>
      <w:r>
        <w:rPr>
          <w:noProof/>
        </w:rPr>
        <w:pict>
          <v:shape id="_x0000_s1038" type="#_x0000_t75" style="width:228.65pt;height:16.9pt;margin-top:404.5pt;margin-left:69.65pt;mso-position-horizontal-relative:page;mso-position-vertical-relative:page;position:absolute;z-index:-251645952">
            <v:imagedata r:id="rId14" o:title=""/>
          </v:shape>
        </w:pict>
      </w:r>
      <w:r>
        <w:rPr>
          <w:noProof/>
        </w:rPr>
        <w:pict>
          <v:shape id="_x0000_s1039" type="#_x0000_t75" style="width:28.2pt;height:13.95pt;margin-top:406.25pt;margin-left:300.45pt;mso-position-horizontal-relative:page;mso-position-vertical-relative:page;position:absolute;z-index:-251646976">
            <v:imagedata r:id="rId15" o:title=""/>
          </v:shape>
        </w:pict>
      </w:r>
      <w:r>
        <w:rPr>
          <w:noProof/>
        </w:rPr>
        <w:pict>
          <v:shape id="_x0000_s1040" type="#_x0000_t75" style="width:62.6pt;height:16.7pt;margin-top:404.55pt;margin-left:330.45pt;mso-position-horizontal-relative:page;mso-position-vertical-relative:page;position:absolute;z-index:-251648000">
            <v:imagedata r:id="rId16" o:title=""/>
          </v:shape>
        </w:pict>
      </w:r>
      <w:r>
        <w:rPr>
          <w:noProof/>
        </w:rPr>
        <w:pict>
          <v:shape id="_x0000_s1041" type="#_x0000_t75" style="width:102.25pt;height:16.7pt;margin-top:404.65pt;margin-left:396.65pt;mso-position-horizontal-relative:page;mso-position-vertical-relative:page;position:absolute;z-index:-251649024">
            <v:imagedata r:id="rId17" o:title=""/>
          </v:shape>
        </w:pict>
      </w:r>
      <w:r>
        <w:rPr>
          <w:noProof/>
        </w:rPr>
        <w:pict>
          <v:shape id="_x0000_s1042" type="#_x0000_t75" style="width:450.45pt;height:264.65pt;margin-top:439.85pt;margin-left:64.15pt;mso-position-horizontal-relative:page;mso-position-vertical-relative:page;position:absolute;z-index:-251650048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bookmarkStart w:id="5" w:name="br6"/>
      <w:bookmarkEnd w:id="5"/>
      <w:r>
        <w:rPr>
          <w:noProof/>
        </w:rPr>
        <w:pict>
          <v:shape id="_x0000_s1043" type="#_x0000_t75" style="width:426.65pt;height:645.2pt;margin-top:90.5pt;margin-left:78.55pt;mso-position-horizontal-relative:page;mso-position-vertical-relative:page;position:absolute;z-index:-251651072">
            <v:imagedata r:id="rId19" o:title=""/>
          </v:shape>
        </w:pict>
      </w:r>
      <w:r>
        <w:rPr>
          <w:rFonts w:ascii="SimHei" w:hAnsi="SimHei" w:cs="SimHei"/>
          <w:color w:val="000000"/>
          <w:spacing w:val="0"/>
          <w:sz w:val="30"/>
        </w:rPr>
        <w:t>5.本职业工种业绩及自我评定</w:t>
      </w:r>
    </w:p>
    <w:p>
      <w:pPr>
        <w:spacing w:before="11762" w:after="0" w:line="291" w:lineRule="exact"/>
        <w:ind w:left="113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-3"/>
          <w:sz w:val="28"/>
        </w:rPr>
        <w:t>本人签字：</w:t>
      </w:r>
    </w:p>
    <w:p>
      <w:pPr>
        <w:spacing w:before="71" w:after="0" w:line="291" w:lineRule="exact"/>
        <w:ind w:left="351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375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日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95" w:right="100" w:bottom="0" w:left="4006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10" w:lineRule="exact"/>
        <w:ind w:left="2244" w:right="0" w:firstLine="0"/>
        <w:jc w:val="left"/>
        <w:rPr>
          <w:rFonts w:ascii="Times New Roman"/>
          <w:color w:val="000000"/>
          <w:spacing w:val="0"/>
          <w:sz w:val="30"/>
        </w:rPr>
      </w:pPr>
      <w:bookmarkStart w:id="6" w:name="br7"/>
      <w:bookmarkEnd w:id="6"/>
      <w:r>
        <w:rPr>
          <w:noProof/>
        </w:rPr>
        <w:pict>
          <v:shape id="_x0000_s1044" type="#_x0000_t75" style="width:436.15pt;height:299.35pt;margin-top:109.95pt;margin-left:78.5pt;mso-position-horizontal-relative:page;mso-position-vertical-relative:page;position:absolute;z-index:-251652096">
            <v:imagedata r:id="rId20" o:title=""/>
          </v:shape>
        </w:pict>
      </w:r>
      <w:r>
        <w:rPr>
          <w:noProof/>
        </w:rPr>
        <w:pict>
          <v:shape id="_x0000_s1045" type="#_x0000_t75" style="width:442.6pt;height:245.7pt;margin-top:445.25pt;margin-left:69.65pt;mso-position-horizontal-relative:page;mso-position-vertical-relative:page;position:absolute;z-index:-251653120">
            <v:imagedata r:id="rId21" o:title=""/>
          </v:shape>
        </w:pict>
      </w:r>
      <w:r>
        <w:rPr>
          <w:rFonts w:ascii="SimHei" w:hAnsi="SimHei" w:cs="SimHei"/>
          <w:color w:val="000000"/>
          <w:spacing w:val="-2"/>
          <w:sz w:val="30"/>
        </w:rPr>
        <w:t>6.单位评定意见</w:t>
      </w:r>
    </w:p>
    <w:p>
      <w:pPr>
        <w:spacing w:before="6396" w:after="0" w:line="310" w:lineRule="exact"/>
        <w:ind w:left="1872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/>
          <w:color w:val="000000"/>
          <w:spacing w:val="-4"/>
          <w:sz w:val="30"/>
        </w:rPr>
        <w:t>7.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SimHei" w:hAnsi="SimHei" w:cs="SimHei"/>
          <w:color w:val="000000"/>
          <w:spacing w:val="-1"/>
          <w:sz w:val="30"/>
        </w:rPr>
        <w:t>专家综合评定意见</w:t>
      </w:r>
    </w:p>
    <w:p>
      <w:pPr>
        <w:spacing w:before="228" w:after="0" w:line="310" w:lineRule="exact"/>
        <w:ind w:left="302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 w:hAnsi="SimHei" w:cs="SimHei"/>
          <w:color w:val="000000"/>
          <w:spacing w:val="-5"/>
          <w:sz w:val="30"/>
        </w:rPr>
        <w:t>得分</w:t>
      </w:r>
    </w:p>
    <w:p>
      <w:pPr>
        <w:spacing w:before="427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 w:hAnsi="SimHei" w:cs="SimHei"/>
          <w:color w:val="000000"/>
          <w:spacing w:val="-4"/>
          <w:sz w:val="30"/>
        </w:rPr>
        <w:t>业绩评估</w:t>
      </w:r>
      <w:r>
        <w:rPr>
          <w:rFonts w:ascii="Times New Roman"/>
          <w:color w:val="000000"/>
          <w:spacing w:val="2031"/>
          <w:sz w:val="30"/>
        </w:rPr>
        <w:t xml:space="preserve"> </w:t>
      </w:r>
      <w:r>
        <w:rPr>
          <w:rFonts w:ascii="SimHei" w:hAnsi="SimHei" w:cs="SimHei"/>
          <w:color w:val="000000"/>
          <w:spacing w:val="-8"/>
          <w:sz w:val="30"/>
        </w:rPr>
        <w:t>□通过</w:t>
      </w:r>
      <w:r>
        <w:rPr>
          <w:rFonts w:ascii="Times New Roman"/>
          <w:color w:val="000000"/>
          <w:spacing w:val="1541"/>
          <w:sz w:val="30"/>
        </w:rPr>
        <w:t xml:space="preserve"> </w:t>
      </w:r>
      <w:r>
        <w:rPr>
          <w:rFonts w:ascii="SimHei" w:hAnsi="SimHei" w:cs="SimHei"/>
          <w:color w:val="000000"/>
          <w:spacing w:val="-6"/>
          <w:sz w:val="30"/>
        </w:rPr>
        <w:t>□不通过</w:t>
      </w:r>
    </w:p>
    <w:p>
      <w:pPr>
        <w:spacing w:before="92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 w:hAnsi="SimHei" w:cs="SimHei"/>
          <w:color w:val="000000"/>
          <w:spacing w:val="-3"/>
          <w:sz w:val="30"/>
        </w:rPr>
        <w:t>评定意见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884" w:right="100" w:bottom="0" w:left="2666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bookmarkStart w:id="7" w:name="br8"/>
      <w:bookmarkEnd w:id="7"/>
      <w:r>
        <w:rPr>
          <w:noProof/>
        </w:rPr>
        <w:pict>
          <v:shape id="_x0000_s1046" type="#_x0000_t75" style="width:275.2pt;height:19.7pt;margin-top:61.75pt;margin-left:165.35pt;mso-position-horizontal-relative:page;mso-position-vertical-relative:page;position:absolute;z-index:-251654144">
            <v:imagedata r:id="rId22" o:title=""/>
          </v:shape>
        </w:pict>
      </w:r>
      <w:r>
        <w:rPr>
          <w:noProof/>
        </w:rPr>
        <w:pict>
          <v:shape id="_x0000_s1047" type="#_x0000_t75" style="width:478.5pt;height:551.5pt;margin-top:84.85pt;margin-left:69.8pt;mso-position-horizontal-relative:page;mso-position-vertical-relative:page;position:absolute;z-index:-251655168">
            <v:imagedata r:id="rId23" o:title=""/>
          </v:shape>
        </w:pict>
      </w:r>
      <w:r>
        <w:rPr>
          <w:noProof/>
        </w:rPr>
        <w:pict>
          <v:shape id="_x0000_s1048" type="#_x0000_t75" style="width:385.5pt;height:14.95pt;margin-top:637.35pt;margin-left:105.45pt;mso-position-horizontal-relative:page;mso-position-vertical-relative:page;position:absolute;z-index:-251656192">
            <v:imagedata r:id="rId24" o:title=""/>
          </v:shape>
        </w:pict>
      </w:r>
      <w:r>
        <w:rPr>
          <w:noProof/>
        </w:rPr>
        <w:pict>
          <v:shape id="_x0000_s1049" type="#_x0000_t75" style="width:45.8pt;height:14.95pt;margin-top:653.6pt;margin-left:74.45pt;mso-position-horizontal-relative:page;mso-position-vertical-relative:page;position:absolute;z-index:-251657216">
            <v:imagedata r:id="rId25" o:title=""/>
          </v:shape>
        </w:pict>
      </w:r>
      <w:r>
        <w:rPr>
          <w:noProof/>
        </w:rPr>
        <w:pict>
          <v:shape id="_x0000_s1050" type="#_x0000_t75" style="width:102.7pt;height:14.95pt;margin-top:653.6pt;margin-left:121.3pt;mso-position-horizontal-relative:page;mso-position-vertical-relative:page;position:absolute;z-index:-251658240">
            <v:imagedata r:id="rId26" o:title=""/>
          </v:shape>
        </w:pict>
      </w:r>
      <w:r>
        <w:rPr>
          <w:rFonts w:ascii="FangSong" w:hAnsi="FangSong" w:cs="FangSong"/>
          <w:color w:val="000000"/>
          <w:spacing w:val="-18"/>
          <w:sz w:val="31"/>
        </w:rPr>
        <w:t>附件：</w:t>
      </w:r>
    </w:p>
    <w:p>
      <w:pPr>
        <w:spacing w:before="1319" w:after="0" w:line="209" w:lineRule="exact"/>
        <w:ind w:left="10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5"/>
          <w:sz w:val="20"/>
        </w:rPr>
        <w:t>履行岗</w:t>
      </w:r>
      <w:r>
        <w:rPr>
          <w:rFonts w:ascii="Times New Roman"/>
          <w:color w:val="000000"/>
          <w:spacing w:val="827"/>
          <w:sz w:val="20"/>
        </w:rPr>
        <w:t xml:space="preserve"> </w:t>
      </w:r>
      <w:r>
        <w:rPr>
          <w:rFonts w:ascii="SimSun" w:hAnsi="SimSun" w:cs="SimSun"/>
          <w:color w:val="000000"/>
          <w:spacing w:val="3"/>
          <w:sz w:val="20"/>
        </w:rPr>
        <w:t>1.承担重要技术工作，工作责任重大得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SimSun"/>
          <w:color w:val="000000"/>
          <w:spacing w:val="2"/>
          <w:sz w:val="20"/>
        </w:rPr>
        <w:t>9-10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SimSun" w:hAnsi="SimSun" w:cs="SimSun"/>
          <w:color w:val="000000"/>
          <w:spacing w:val="4"/>
          <w:sz w:val="20"/>
        </w:rPr>
        <w:t>分；</w:t>
      </w:r>
    </w:p>
    <w:p>
      <w:pPr>
        <w:spacing w:before="93" w:after="0" w:line="219" w:lineRule="exact"/>
        <w:ind w:left="10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6"/>
          <w:sz w:val="20"/>
        </w:rPr>
        <w:t>位职责</w:t>
      </w:r>
      <w:r>
        <w:rPr>
          <w:rFonts w:ascii="Times New Roman"/>
          <w:color w:val="000000"/>
          <w:spacing w:val="324"/>
          <w:sz w:val="20"/>
        </w:rPr>
        <w:t xml:space="preserve"> </w:t>
      </w:r>
      <w:r>
        <w:rPr>
          <w:rFonts w:ascii="SimSun"/>
          <w:color w:val="000000"/>
          <w:spacing w:val="-4"/>
          <w:sz w:val="20"/>
        </w:rPr>
        <w:t>10</w:t>
      </w:r>
      <w:r>
        <w:rPr>
          <w:rFonts w:ascii="Times New Roman"/>
          <w:color w:val="000000"/>
          <w:spacing w:val="248"/>
          <w:sz w:val="20"/>
        </w:rPr>
        <w:t xml:space="preserve"> </w:t>
      </w:r>
      <w:r>
        <w:rPr>
          <w:rFonts w:ascii="SimSun"/>
          <w:color w:val="000000"/>
          <w:spacing w:val="-40"/>
          <w:sz w:val="20"/>
        </w:rPr>
        <w:t>2.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承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担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比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较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复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杂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的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技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术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工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作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，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解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决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较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复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杂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技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术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问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题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得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SimSun"/>
          <w:color w:val="000000"/>
          <w:spacing w:val="-18"/>
          <w:sz w:val="20"/>
        </w:rPr>
        <w:t>7-8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分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；</w:t>
      </w:r>
    </w:p>
    <w:p>
      <w:pPr>
        <w:spacing w:before="84" w:after="0" w:line="216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4"/>
          <w:sz w:val="20"/>
        </w:rPr>
        <w:t>业务</w:t>
      </w:r>
      <w:r>
        <w:rPr>
          <w:rFonts w:ascii="Times New Roman"/>
          <w:color w:val="000000"/>
          <w:spacing w:val="526"/>
          <w:sz w:val="20"/>
        </w:rPr>
        <w:t xml:space="preserve"> </w:t>
      </w:r>
      <w:r>
        <w:rPr>
          <w:rFonts w:ascii="SimSun" w:hAnsi="SimSun" w:cs="SimSun"/>
          <w:color w:val="000000"/>
          <w:spacing w:val="2"/>
          <w:sz w:val="20"/>
        </w:rPr>
        <w:t>能力</w:t>
      </w:r>
    </w:p>
    <w:p>
      <w:pPr>
        <w:spacing w:before="0" w:after="0" w:line="209" w:lineRule="exact"/>
        <w:ind w:left="25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5"/>
          <w:sz w:val="20"/>
        </w:rPr>
        <w:t>3.承担一般性的技术工作，解决一般情况技术问题得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SimSun"/>
          <w:color w:val="000000"/>
          <w:spacing w:val="3"/>
          <w:sz w:val="20"/>
        </w:rPr>
        <w:t>5-6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SimSun" w:hAnsi="SimSun" w:cs="SimSun"/>
          <w:color w:val="000000"/>
          <w:spacing w:val="4"/>
          <w:sz w:val="20"/>
        </w:rPr>
        <w:t>分。</w:t>
      </w:r>
    </w:p>
    <w:p>
      <w:pPr>
        <w:spacing w:before="122" w:after="71" w:line="214" w:lineRule="exact"/>
        <w:ind w:left="1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2"/>
          <w:sz w:val="20"/>
        </w:rPr>
        <w:t>能力</w:t>
      </w:r>
      <w:r>
        <w:rPr>
          <w:rFonts w:ascii="Times New Roman"/>
          <w:color w:val="000000"/>
          <w:spacing w:val="1906"/>
          <w:sz w:val="20"/>
        </w:rPr>
        <w:t xml:space="preserve"> </w:t>
      </w:r>
      <w:r>
        <w:rPr>
          <w:rFonts w:ascii="SimSun" w:hAnsi="SimSun" w:cs="SimSun"/>
          <w:color w:val="000000"/>
          <w:spacing w:val="1"/>
          <w:sz w:val="20"/>
        </w:rPr>
        <w:t>1.解决过重大技术难题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SimSun"/>
          <w:color w:val="000000"/>
          <w:spacing w:val="1"/>
          <w:sz w:val="20"/>
        </w:rPr>
        <w:t>18-20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SimSun" w:hAnsi="SimSun" w:cs="SimSun"/>
          <w:color w:val="000000"/>
          <w:spacing w:val="-1"/>
          <w:sz w:val="20"/>
        </w:rPr>
        <w:t>分；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95"/>
        <w:gridCol w:w="20"/>
        <w:gridCol w:w="959"/>
        <w:gridCol w:w="20"/>
        <w:gridCol w:w="482"/>
        <w:gridCol w:w="20"/>
        <w:gridCol w:w="32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5"/>
          <w:jc w:val="left"/>
        </w:trPr>
        <w:tc>
          <w:tcPr>
            <w:tcW w:w="995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14"/>
                <w:sz w:val="20"/>
              </w:rPr>
              <w:t>(30分)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959" w:type="dxa"/>
            <w:noWrap w:val="0"/>
            <w:textDirection w:val="lrTb"/>
            <w:tcFitText w:val="0"/>
            <w:vAlign w:val="top"/>
          </w:tcPr>
          <w:p>
            <w:pPr>
              <w:spacing w:before="19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6"/>
                <w:sz w:val="20"/>
              </w:rPr>
              <w:t>工作业</w:t>
            </w:r>
          </w:p>
          <w:p>
            <w:pPr>
              <w:spacing w:before="127" w:after="0" w:line="199" w:lineRule="exact"/>
              <w:ind w:left="209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0"/>
                <w:sz w:val="20"/>
              </w:rPr>
              <w:t>绩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82" w:type="dxa"/>
            <w:noWrap w:val="0"/>
            <w:textDirection w:val="lrTb"/>
            <w:tcFitText w:val="0"/>
            <w:vAlign w:val="top"/>
          </w:tcPr>
          <w:p>
            <w:pPr>
              <w:spacing w:before="166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3205" w:type="dxa"/>
            <w:noWrap w:val="0"/>
            <w:textDirection w:val="lrTb"/>
            <w:tcFitText w:val="0"/>
            <w:vAlign w:val="top"/>
          </w:tcPr>
          <w:p>
            <w:pPr>
              <w:spacing w:before="1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1"/>
                <w:sz w:val="20"/>
              </w:rPr>
              <w:t>2.解决过关键技术难题</w:t>
            </w:r>
            <w:r>
              <w:rPr>
                <w:rFonts w:ascii="Times New Roman"/>
                <w:color w:val="000000"/>
                <w:spacing w:val="51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1"/>
                <w:sz w:val="20"/>
              </w:rPr>
              <w:t>15-18</w:t>
            </w:r>
            <w:r>
              <w:rPr>
                <w:rFonts w:ascii="Times New Roman"/>
                <w:color w:val="000000"/>
                <w:spacing w:val="53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2"/>
                <w:sz w:val="20"/>
              </w:rPr>
              <w:t>分；</w:t>
            </w:r>
          </w:p>
          <w:p>
            <w:pPr>
              <w:spacing w:before="113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1"/>
                <w:sz w:val="20"/>
              </w:rPr>
              <w:t>3.解决过复杂技术难题</w:t>
            </w:r>
            <w:r>
              <w:rPr>
                <w:rFonts w:ascii="Times New Roman"/>
                <w:color w:val="000000"/>
                <w:spacing w:val="51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1"/>
                <w:sz w:val="20"/>
              </w:rPr>
              <w:t>11-15</w:t>
            </w:r>
            <w:r>
              <w:rPr>
                <w:rFonts w:ascii="Times New Roman"/>
                <w:color w:val="000000"/>
                <w:spacing w:val="51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2"/>
                <w:sz w:val="20"/>
              </w:rPr>
              <w:t>分；</w:t>
            </w:r>
          </w:p>
        </w:tc>
      </w:tr>
    </w:tbl>
    <w:p>
      <w:pPr>
        <w:spacing w:before="87" w:after="0" w:line="209" w:lineRule="exact"/>
        <w:ind w:left="250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1"/>
          <w:sz w:val="20"/>
        </w:rPr>
        <w:t>4.解决过一般技术难题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SimSu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SimSun" w:hAnsi="SimSun" w:cs="SimSun"/>
          <w:color w:val="000000"/>
          <w:spacing w:val="2"/>
          <w:sz w:val="20"/>
        </w:rPr>
        <w:t>分。</w:t>
      </w:r>
    </w:p>
    <w:p>
      <w:pPr>
        <w:spacing w:before="187" w:after="0" w:line="209" w:lineRule="exact"/>
        <w:ind w:left="10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6"/>
          <w:sz w:val="20"/>
        </w:rPr>
        <w:t>论文发</w:t>
      </w:r>
      <w:r>
        <w:rPr>
          <w:rFonts w:ascii="Times New Roman"/>
          <w:color w:val="000000"/>
          <w:spacing w:val="826"/>
          <w:sz w:val="20"/>
        </w:rPr>
        <w:t xml:space="preserve"> </w:t>
      </w:r>
      <w:r>
        <w:rPr>
          <w:rFonts w:ascii="SimSun" w:hAnsi="SimSun" w:cs="SimSun"/>
          <w:color w:val="000000"/>
          <w:spacing w:val="3"/>
          <w:sz w:val="20"/>
        </w:rPr>
        <w:t>1.在专业期刊发表论文的酌情得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SimSun"/>
          <w:color w:val="000000"/>
          <w:spacing w:val="1"/>
          <w:sz w:val="20"/>
        </w:rPr>
        <w:t>1-5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SimSun" w:hAnsi="SimSun" w:cs="SimSun"/>
          <w:color w:val="000000"/>
          <w:spacing w:val="2"/>
          <w:sz w:val="20"/>
        </w:rPr>
        <w:t>分;核心期刊的每一篇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SimSun"/>
          <w:color w:val="000000"/>
          <w:spacing w:val="1"/>
          <w:sz w:val="20"/>
        </w:rPr>
        <w:t>5-8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SimSun" w:hAnsi="SimSun" w:cs="SimSun"/>
          <w:color w:val="000000"/>
          <w:spacing w:val="2"/>
          <w:sz w:val="20"/>
        </w:rPr>
        <w:t>分。</w:t>
      </w:r>
    </w:p>
    <w:p>
      <w:pPr>
        <w:spacing w:before="79" w:after="0" w:line="223" w:lineRule="exact"/>
        <w:ind w:left="10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6"/>
          <w:sz w:val="20"/>
        </w:rPr>
        <w:t>表或编</w:t>
      </w:r>
      <w:r>
        <w:rPr>
          <w:rFonts w:ascii="Times New Roman"/>
          <w:color w:val="000000"/>
          <w:spacing w:val="315"/>
          <w:sz w:val="20"/>
        </w:rPr>
        <w:t xml:space="preserve"> </w:t>
      </w:r>
      <w:r>
        <w:rPr>
          <w:rFonts w:ascii="SimSun"/>
          <w:color w:val="000000"/>
          <w:spacing w:val="-2"/>
          <w:sz w:val="20"/>
        </w:rPr>
        <w:t>20</w:t>
      </w:r>
      <w:r>
        <w:rPr>
          <w:rFonts w:ascii="Times New Roman"/>
          <w:color w:val="000000"/>
          <w:spacing w:val="255"/>
          <w:sz w:val="20"/>
        </w:rPr>
        <w:t xml:space="preserve"> </w:t>
      </w:r>
      <w:r>
        <w:rPr>
          <w:rFonts w:ascii="SimSun" w:hAnsi="SimSun" w:cs="SimSun"/>
          <w:color w:val="000000"/>
          <w:spacing w:val="7"/>
          <w:sz w:val="20"/>
        </w:rPr>
        <w:t>2.参与开发本职业技能国家职业标准开发、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SimSun" w:hAnsi="SimSun" w:cs="SimSun"/>
          <w:color w:val="000000"/>
          <w:spacing w:val="7"/>
          <w:sz w:val="20"/>
        </w:rPr>
        <w:t>自治区题库编写、国家部委或</w:t>
      </w:r>
    </w:p>
    <w:p>
      <w:pPr>
        <w:spacing w:before="108" w:after="0" w:line="209" w:lineRule="exact"/>
        <w:ind w:left="10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6"/>
          <w:sz w:val="20"/>
        </w:rPr>
        <w:t>写教材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SimSun" w:hAnsi="SimSun" w:cs="SimSun"/>
          <w:color w:val="000000"/>
          <w:spacing w:val="3"/>
          <w:sz w:val="20"/>
        </w:rPr>
        <w:t>自治区组织编写培训教材的酌情得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SimSun"/>
          <w:color w:val="000000"/>
          <w:spacing w:val="2"/>
          <w:sz w:val="20"/>
        </w:rPr>
        <w:t>1-5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SimSun" w:hAnsi="SimSun" w:cs="SimSun"/>
          <w:color w:val="000000"/>
          <w:spacing w:val="4"/>
          <w:sz w:val="20"/>
        </w:rPr>
        <w:t>分。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98"/>
        <w:gridCol w:w="20"/>
        <w:gridCol w:w="4"/>
        <w:gridCol w:w="1003"/>
        <w:gridCol w:w="9"/>
        <w:gridCol w:w="11"/>
        <w:gridCol w:w="9"/>
        <w:gridCol w:w="422"/>
        <w:gridCol w:w="7"/>
        <w:gridCol w:w="13"/>
        <w:gridCol w:w="7"/>
        <w:gridCol w:w="4669"/>
        <w:gridCol w:w="167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4"/>
          <w:jc w:val="left"/>
        </w:trPr>
        <w:tc>
          <w:tcPr>
            <w:tcW w:w="99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14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4"/>
                <w:sz w:val="20"/>
              </w:rPr>
              <w:t>指导</w:t>
            </w:r>
          </w:p>
          <w:p>
            <w:pPr>
              <w:spacing w:before="113" w:after="0" w:line="199" w:lineRule="exact"/>
              <w:ind w:left="149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2"/>
                <w:sz w:val="20"/>
              </w:rPr>
              <w:t>能力</w:t>
            </w:r>
          </w:p>
          <w:p>
            <w:pPr>
              <w:spacing w:before="111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14"/>
                <w:sz w:val="20"/>
              </w:rPr>
              <w:t>(30分)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007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334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4"/>
                <w:sz w:val="20"/>
              </w:rPr>
              <w:t>学习能</w:t>
            </w:r>
          </w:p>
          <w:p>
            <w:pPr>
              <w:spacing w:before="125" w:after="0" w:line="199" w:lineRule="exact"/>
              <w:ind w:left="206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0"/>
                <w:sz w:val="20"/>
              </w:rPr>
              <w:t>力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3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48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/>
                <w:color w:val="000000"/>
                <w:spacing w:val="0"/>
                <w:sz w:val="20"/>
              </w:rPr>
              <w:t>5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676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56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-1"/>
                <w:sz w:val="20"/>
              </w:rPr>
              <w:t>1.每年参加</w:t>
            </w:r>
            <w:r>
              <w:rPr>
                <w:rFonts w:ascii="Times New Roman"/>
                <w:color w:val="000000"/>
                <w:spacing w:val="48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2</w:t>
            </w:r>
            <w:r>
              <w:rPr>
                <w:rFonts w:ascii="Times New Roman"/>
                <w:color w:val="000000"/>
                <w:spacing w:val="47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0"/>
                <w:sz w:val="20"/>
              </w:rPr>
              <w:t>次单位以外组织的业务培训得</w:t>
            </w:r>
            <w:r>
              <w:rPr>
                <w:rFonts w:ascii="Times New Roman"/>
                <w:color w:val="000000"/>
                <w:spacing w:val="50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5</w:t>
            </w:r>
            <w:r>
              <w:rPr>
                <w:rFonts w:ascii="Times New Roman"/>
                <w:color w:val="000000"/>
                <w:spacing w:val="49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1"/>
                <w:sz w:val="20"/>
              </w:rPr>
              <w:t>分；</w:t>
            </w:r>
          </w:p>
          <w:p>
            <w:pPr>
              <w:spacing w:before="125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2"/>
                <w:sz w:val="20"/>
              </w:rPr>
              <w:t>2.参加过单位以外的业务培训得</w:t>
            </w:r>
            <w:r>
              <w:rPr>
                <w:rFonts w:ascii="Times New Roman"/>
                <w:color w:val="000000"/>
                <w:spacing w:val="53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3</w:t>
            </w:r>
            <w:r>
              <w:rPr>
                <w:rFonts w:ascii="Times New Roman"/>
                <w:color w:val="000000"/>
                <w:spacing w:val="5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2"/>
                <w:sz w:val="20"/>
              </w:rPr>
              <w:t>分。</w:t>
            </w:r>
          </w:p>
          <w:p>
            <w:pPr>
              <w:spacing w:before="111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2"/>
                <w:sz w:val="20"/>
              </w:rPr>
              <w:t>3.参加过单位组织的业务培训得</w:t>
            </w:r>
            <w:r>
              <w:rPr>
                <w:rFonts w:ascii="Times New Roman"/>
                <w:color w:val="000000"/>
                <w:spacing w:val="50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2</w:t>
            </w:r>
            <w:r>
              <w:rPr>
                <w:rFonts w:ascii="Times New Roman"/>
                <w:color w:val="000000"/>
                <w:spacing w:val="5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2"/>
                <w:sz w:val="20"/>
              </w:rPr>
              <w:t>分。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21"/>
          <w:jc w:val="left"/>
        </w:trPr>
        <w:tc>
          <w:tcPr>
            <w:tcW w:w="1022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012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6"/>
                <w:sz w:val="20"/>
              </w:rPr>
              <w:t>培训指</w:t>
            </w:r>
          </w:p>
          <w:p>
            <w:pPr>
              <w:spacing w:before="113" w:after="0" w:line="199" w:lineRule="exact"/>
              <w:ind w:left="21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0"/>
                <w:sz w:val="20"/>
              </w:rPr>
              <w:t>导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29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56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/>
                <w:color w:val="000000"/>
                <w:spacing w:val="0"/>
                <w:sz w:val="20"/>
              </w:rPr>
              <w:t>5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634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9"/>
                <w:sz w:val="20"/>
              </w:rPr>
              <w:t>在各种学习活动中承担授课、指导的酌情给分；</w:t>
            </w:r>
          </w:p>
          <w:p>
            <w:pPr>
              <w:spacing w:before="111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9"/>
                <w:sz w:val="20"/>
              </w:rPr>
              <w:t>或根据培养、传授徒弟的人数，徒弟技艺水平、比赛情况酌情给分。</w:t>
            </w:r>
          </w:p>
        </w:tc>
      </w:tr>
    </w:tbl>
    <w:p>
      <w:pPr>
        <w:spacing w:before="175" w:after="0" w:line="209" w:lineRule="exact"/>
        <w:ind w:left="250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4"/>
          <w:sz w:val="20"/>
        </w:rPr>
        <w:t>创造发明、技术革新、技术改造项目获得省、部级奖励得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SimSun"/>
          <w:color w:val="000000"/>
          <w:spacing w:val="3"/>
          <w:sz w:val="20"/>
        </w:rPr>
        <w:t>10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SimSun" w:hAnsi="SimSun" w:cs="SimSun"/>
          <w:color w:val="000000"/>
          <w:spacing w:val="4"/>
          <w:sz w:val="20"/>
        </w:rPr>
        <w:t>分；市、厅级</w:t>
      </w:r>
    </w:p>
    <w:p>
      <w:pPr>
        <w:spacing w:before="103" w:after="61" w:line="209" w:lineRule="exact"/>
        <w:ind w:left="250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4"/>
          <w:sz w:val="20"/>
        </w:rPr>
        <w:t>奖励得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SimSun" w:hAnsi="SimSun" w:cs="SimSun"/>
          <w:color w:val="000000"/>
          <w:spacing w:val="-3"/>
          <w:sz w:val="20"/>
        </w:rPr>
        <w:t>分；获得县级奖励得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SimSun" w:hAnsi="SimSun" w:cs="SimSun"/>
          <w:color w:val="000000"/>
          <w:spacing w:val="-3"/>
          <w:sz w:val="20"/>
        </w:rPr>
        <w:t>分；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8"/>
        <w:gridCol w:w="974"/>
        <w:gridCol w:w="86"/>
        <w:gridCol w:w="20"/>
        <w:gridCol w:w="868"/>
        <w:gridCol w:w="20"/>
        <w:gridCol w:w="458"/>
        <w:gridCol w:w="9"/>
        <w:gridCol w:w="3"/>
        <w:gridCol w:w="8"/>
        <w:gridCol w:w="9"/>
        <w:gridCol w:w="3"/>
        <w:gridCol w:w="6044"/>
        <w:gridCol w:w="777"/>
        <w:gridCol w:w="6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903"/>
          <w:jc w:val="left"/>
        </w:trPr>
        <w:tc>
          <w:tcPr>
            <w:tcW w:w="4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06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63" w:after="0" w:line="199" w:lineRule="exact"/>
              <w:ind w:left="108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2"/>
                <w:sz w:val="20"/>
              </w:rPr>
              <w:t>荣誉</w:t>
            </w:r>
          </w:p>
          <w:p>
            <w:pPr>
              <w:spacing w:before="123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5"/>
                <w:sz w:val="20"/>
              </w:rPr>
              <w:t>与奖励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358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314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4"/>
                <w:sz w:val="20"/>
              </w:rPr>
              <w:t>奖励</w:t>
            </w:r>
            <w:r>
              <w:rPr>
                <w:rFonts w:ascii="Times New Roman"/>
                <w:color w:val="000000"/>
                <w:spacing w:val="430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-4"/>
                <w:sz w:val="20"/>
              </w:rPr>
              <w:t>10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6044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-2"/>
                <w:sz w:val="20"/>
              </w:rPr>
              <w:t>或参加省级一类竞赛前</w:t>
            </w:r>
            <w:r>
              <w:rPr>
                <w:rFonts w:ascii="Times New Roman"/>
                <w:color w:val="000000"/>
                <w:spacing w:val="50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-2"/>
                <w:sz w:val="20"/>
              </w:rPr>
              <w:t>10</w:t>
            </w:r>
            <w:r>
              <w:rPr>
                <w:rFonts w:ascii="Times New Roman"/>
                <w:color w:val="000000"/>
                <w:spacing w:val="46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2"/>
                <w:sz w:val="20"/>
              </w:rPr>
              <w:t>名，二类竞赛前</w:t>
            </w:r>
            <w:r>
              <w:rPr>
                <w:rFonts w:ascii="Times New Roman"/>
                <w:color w:val="000000"/>
                <w:spacing w:val="47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5</w:t>
            </w:r>
            <w:r>
              <w:rPr>
                <w:rFonts w:ascii="Times New Roman"/>
                <w:color w:val="000000"/>
                <w:spacing w:val="47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2"/>
                <w:sz w:val="20"/>
              </w:rPr>
              <w:t>名，得</w:t>
            </w:r>
            <w:r>
              <w:rPr>
                <w:rFonts w:ascii="Times New Roman"/>
                <w:color w:val="000000"/>
                <w:spacing w:val="47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-2"/>
                <w:sz w:val="20"/>
              </w:rPr>
              <w:t>10</w:t>
            </w:r>
            <w:r>
              <w:rPr>
                <w:rFonts w:ascii="Times New Roman"/>
                <w:color w:val="000000"/>
                <w:spacing w:val="48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1"/>
                <w:sz w:val="20"/>
              </w:rPr>
              <w:t>分；</w:t>
            </w:r>
          </w:p>
          <w:p>
            <w:pPr>
              <w:spacing w:before="111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-3"/>
                <w:sz w:val="20"/>
              </w:rPr>
              <w:t>或市级一类竞赛前</w:t>
            </w:r>
            <w:r>
              <w:rPr>
                <w:rFonts w:ascii="Times New Roman"/>
                <w:color w:val="000000"/>
                <w:spacing w:val="46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-2"/>
                <w:sz w:val="20"/>
              </w:rPr>
              <w:t>10</w:t>
            </w:r>
            <w:r>
              <w:rPr>
                <w:rFonts w:ascii="Times New Roman"/>
                <w:color w:val="000000"/>
                <w:spacing w:val="4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3"/>
                <w:sz w:val="20"/>
              </w:rPr>
              <w:t>名，二类竞赛前</w:t>
            </w:r>
            <w:r>
              <w:rPr>
                <w:rFonts w:ascii="Times New Roman"/>
                <w:color w:val="000000"/>
                <w:spacing w:val="48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5</w:t>
            </w:r>
            <w:r>
              <w:rPr>
                <w:rFonts w:ascii="Times New Roman"/>
                <w:color w:val="000000"/>
                <w:spacing w:val="4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3"/>
                <w:sz w:val="20"/>
              </w:rPr>
              <w:t>名，得</w:t>
            </w:r>
            <w:r>
              <w:rPr>
                <w:rFonts w:ascii="Times New Roman"/>
                <w:color w:val="000000"/>
                <w:spacing w:val="48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8</w:t>
            </w:r>
            <w:r>
              <w:rPr>
                <w:rFonts w:ascii="Times New Roman"/>
                <w:color w:val="000000"/>
                <w:spacing w:val="42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1"/>
                <w:sz w:val="20"/>
              </w:rPr>
              <w:t>分；</w:t>
            </w:r>
          </w:p>
          <w:p>
            <w:pPr>
              <w:spacing w:before="113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-6"/>
                <w:sz w:val="20"/>
              </w:rPr>
              <w:t>或县级一类竞赛前</w:t>
            </w:r>
            <w:r>
              <w:rPr>
                <w:rFonts w:ascii="Times New Roman"/>
                <w:color w:val="000000"/>
                <w:spacing w:val="44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-6"/>
                <w:sz w:val="20"/>
              </w:rPr>
              <w:t>10</w:t>
            </w:r>
            <w:r>
              <w:rPr>
                <w:rFonts w:ascii="Times New Roman"/>
                <w:color w:val="000000"/>
                <w:spacing w:val="51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3"/>
                <w:sz w:val="20"/>
              </w:rPr>
              <w:t>名，二类或企业内部竞赛前</w:t>
            </w:r>
            <w:r>
              <w:rPr>
                <w:rFonts w:ascii="Times New Roman"/>
                <w:color w:val="000000"/>
                <w:spacing w:val="46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5</w:t>
            </w:r>
            <w:r>
              <w:rPr>
                <w:rFonts w:ascii="Times New Roman"/>
                <w:color w:val="000000"/>
                <w:spacing w:val="4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3"/>
                <w:sz w:val="20"/>
              </w:rPr>
              <w:t>名，</w:t>
            </w:r>
            <w:r>
              <w:rPr>
                <w:rFonts w:ascii="Times New Roman"/>
                <w:color w:val="000000"/>
                <w:spacing w:val="48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0"/>
                <w:sz w:val="20"/>
              </w:rPr>
              <w:t>得</w:t>
            </w:r>
            <w:r>
              <w:rPr>
                <w:rFonts w:ascii="Times New Roman"/>
                <w:color w:val="000000"/>
                <w:spacing w:val="43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5</w:t>
            </w:r>
            <w:r>
              <w:rPr>
                <w:rFonts w:ascii="Times New Roman"/>
                <w:color w:val="000000"/>
                <w:spacing w:val="4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3"/>
                <w:sz w:val="20"/>
              </w:rPr>
              <w:t>分。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98"/>
          <w:jc w:val="left"/>
        </w:trPr>
        <w:tc>
          <w:tcPr>
            <w:tcW w:w="2474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163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5"/>
                <w:sz w:val="20"/>
              </w:rPr>
              <w:t>(20分)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6833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-7"/>
                <w:sz w:val="20"/>
              </w:rPr>
              <w:t>获得荣誉证书省部级得</w:t>
            </w:r>
            <w:r>
              <w:rPr>
                <w:rFonts w:ascii="Times New Roman"/>
                <w:color w:val="000000"/>
                <w:spacing w:val="45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-2"/>
                <w:sz w:val="20"/>
              </w:rPr>
              <w:t>10</w:t>
            </w:r>
            <w:r>
              <w:rPr>
                <w:rFonts w:ascii="Times New Roman"/>
                <w:color w:val="000000"/>
                <w:spacing w:val="3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6"/>
                <w:sz w:val="20"/>
              </w:rPr>
              <w:t>分，</w:t>
            </w:r>
            <w:r>
              <w:rPr>
                <w:rFonts w:ascii="Times New Roman"/>
                <w:color w:val="000000"/>
                <w:spacing w:val="4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6"/>
                <w:sz w:val="20"/>
              </w:rPr>
              <w:t>市厅级的</w:t>
            </w:r>
            <w:r>
              <w:rPr>
                <w:rFonts w:ascii="Times New Roman"/>
                <w:color w:val="000000"/>
                <w:spacing w:val="47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8</w:t>
            </w:r>
            <w:r>
              <w:rPr>
                <w:rFonts w:ascii="Times New Roman"/>
                <w:color w:val="000000"/>
                <w:spacing w:val="37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6"/>
                <w:sz w:val="20"/>
              </w:rPr>
              <w:t>分，</w:t>
            </w:r>
            <w:r>
              <w:rPr>
                <w:rFonts w:ascii="Times New Roman"/>
                <w:color w:val="000000"/>
                <w:spacing w:val="4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6"/>
                <w:sz w:val="20"/>
              </w:rPr>
              <w:t>县级</w:t>
            </w:r>
            <w:r>
              <w:rPr>
                <w:rFonts w:ascii="Times New Roman"/>
                <w:color w:val="000000"/>
                <w:spacing w:val="44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6</w:t>
            </w:r>
            <w:r>
              <w:rPr>
                <w:rFonts w:ascii="Times New Roman"/>
                <w:color w:val="000000"/>
                <w:spacing w:val="37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6"/>
                <w:sz w:val="20"/>
              </w:rPr>
              <w:t>分，本单位获得荣誉</w:t>
            </w:r>
          </w:p>
          <w:p>
            <w:pPr>
              <w:spacing w:before="79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7"/>
                <w:sz w:val="20"/>
              </w:rPr>
              <w:t>按单位规格得分。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0"/>
          <w:jc w:val="left"/>
        </w:trPr>
        <w:tc>
          <w:tcPr>
            <w:tcW w:w="1022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97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2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6"/>
                <w:sz w:val="20"/>
              </w:rPr>
              <w:t>年度考</w:t>
            </w:r>
          </w:p>
          <w:p>
            <w:pPr>
              <w:spacing w:before="79" w:after="0" w:line="199" w:lineRule="exact"/>
              <w:ind w:left="209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0"/>
                <w:sz w:val="20"/>
              </w:rPr>
              <w:t>核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67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46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/>
                <w:color w:val="000000"/>
                <w:spacing w:val="-4"/>
                <w:sz w:val="20"/>
              </w:rPr>
              <w:t>10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6889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2"/>
                <w:sz w:val="20"/>
              </w:rPr>
              <w:t>年度考核全部称职(合格)</w:t>
            </w:r>
            <w:r>
              <w:rPr>
                <w:rFonts w:ascii="Times New Roman"/>
                <w:color w:val="000000"/>
                <w:spacing w:val="52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0"/>
                <w:sz w:val="20"/>
              </w:rPr>
              <w:t>得</w:t>
            </w:r>
            <w:r>
              <w:rPr>
                <w:rFonts w:ascii="Times New Roman"/>
                <w:color w:val="000000"/>
                <w:spacing w:val="50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6</w:t>
            </w:r>
            <w:r>
              <w:rPr>
                <w:rFonts w:ascii="Times New Roman"/>
                <w:color w:val="000000"/>
                <w:spacing w:val="54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1"/>
                <w:sz w:val="20"/>
              </w:rPr>
              <w:t>分，一次优秀加</w:t>
            </w:r>
            <w:r>
              <w:rPr>
                <w:rFonts w:ascii="Times New Roman"/>
                <w:color w:val="000000"/>
                <w:spacing w:val="52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2</w:t>
            </w:r>
            <w:r>
              <w:rPr>
                <w:rFonts w:ascii="Times New Roman"/>
                <w:color w:val="000000"/>
                <w:spacing w:val="52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2"/>
                <w:sz w:val="20"/>
              </w:rPr>
              <w:t>分。</w:t>
            </w:r>
            <w:r>
              <w:rPr>
                <w:rFonts w:ascii="Times New Roman"/>
                <w:color w:val="000000"/>
                <w:spacing w:val="152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1"/>
                <w:sz w:val="20"/>
              </w:rPr>
              <w:t>本项为否定项，近</w:t>
            </w:r>
          </w:p>
          <w:p>
            <w:pPr>
              <w:spacing w:before="79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6"/>
                <w:sz w:val="20"/>
              </w:rPr>
              <w:t>三年年度考核有两次及以上不合格</w:t>
            </w:r>
            <w:r>
              <w:rPr>
                <w:rFonts w:ascii="Times New Roman"/>
                <w:color w:val="000000"/>
                <w:spacing w:val="56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6"/>
                <w:sz w:val="20"/>
              </w:rPr>
              <w:t>(不称职)</w:t>
            </w:r>
            <w:r>
              <w:rPr>
                <w:rFonts w:ascii="Times New Roman"/>
                <w:color w:val="000000"/>
                <w:spacing w:val="55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6"/>
                <w:sz w:val="20"/>
              </w:rPr>
              <w:t>，综合科目成绩判定不合格。</w:t>
            </w:r>
          </w:p>
        </w:tc>
      </w:tr>
    </w:tbl>
    <w:p>
      <w:pPr>
        <w:spacing w:before="269" w:after="59" w:line="16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932"/>
          <w:sz w:val="20"/>
        </w:rPr>
        <w:t xml:space="preserve"> </w:t>
      </w:r>
      <w:r>
        <w:rPr>
          <w:rFonts w:ascii="SimSun" w:hAnsi="SimSun" w:cs="SimSun"/>
          <w:color w:val="000000"/>
          <w:spacing w:val="2"/>
          <w:sz w:val="20"/>
        </w:rPr>
        <w:t>学历</w:t>
      </w:r>
      <w:r>
        <w:rPr>
          <w:rFonts w:ascii="Times New Roman"/>
          <w:color w:val="000000"/>
          <w:spacing w:val="468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299"/>
          <w:sz w:val="20"/>
        </w:rPr>
        <w:t xml:space="preserve"> </w:t>
      </w:r>
      <w:r>
        <w:rPr>
          <w:rFonts w:ascii="SimSun" w:hAnsi="SimSun" w:cs="SimSun"/>
          <w:color w:val="000000"/>
          <w:spacing w:val="-7"/>
          <w:sz w:val="20"/>
        </w:rPr>
        <w:t>本科及以上学历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SimSun" w:hAnsi="SimSun" w:cs="SimSun"/>
          <w:color w:val="000000"/>
          <w:spacing w:val="-3"/>
          <w:sz w:val="20"/>
        </w:rPr>
        <w:t>分，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SimSun" w:hAnsi="SimSun" w:cs="SimSun"/>
          <w:color w:val="000000"/>
          <w:spacing w:val="-4"/>
          <w:sz w:val="20"/>
        </w:rPr>
        <w:t>大专学历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SimSun" w:hAnsi="SimSun" w:cs="SimSun"/>
          <w:color w:val="000000"/>
          <w:spacing w:val="-4"/>
          <w:sz w:val="20"/>
        </w:rPr>
        <w:t>分，中职及以下学历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SimSun" w:hAnsi="SimSun" w:cs="SimSun"/>
          <w:color w:val="000000"/>
          <w:spacing w:val="-3"/>
          <w:sz w:val="20"/>
        </w:rPr>
        <w:t>分；</w:t>
      </w:r>
      <w:r>
        <w:rPr>
          <w:rFonts w:ascii="SimSun" w:hAnsi="SimSun" w:cs="SimSun"/>
          <w:color w:val="000000"/>
          <w:spacing w:val="-3"/>
          <w:sz w:val="20"/>
        </w:rPr>
        <w:cr/>
      </w:r>
      <w:r>
        <w:rPr>
          <w:rFonts w:ascii="SimSun" w:hAnsi="SimSun" w:cs="SimSun"/>
          <w:color w:val="000000"/>
          <w:spacing w:val="4"/>
          <w:sz w:val="20"/>
        </w:rPr>
        <w:t>个人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90"/>
        <w:gridCol w:w="20"/>
        <w:gridCol w:w="976"/>
        <w:gridCol w:w="20"/>
        <w:gridCol w:w="467"/>
        <w:gridCol w:w="20"/>
        <w:gridCol w:w="683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77"/>
          <w:jc w:val="left"/>
        </w:trPr>
        <w:tc>
          <w:tcPr>
            <w:tcW w:w="990" w:type="dxa"/>
            <w:noWrap w:val="0"/>
            <w:textDirection w:val="lrTb"/>
            <w:tcFitText w:val="0"/>
            <w:vAlign w:val="top"/>
          </w:tcPr>
          <w:p>
            <w:pPr>
              <w:spacing w:before="14" w:after="0" w:line="199" w:lineRule="exact"/>
              <w:ind w:left="151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-1"/>
                <w:sz w:val="20"/>
              </w:rPr>
              <w:t>资历</w:t>
            </w:r>
          </w:p>
          <w:p>
            <w:pPr>
              <w:spacing w:before="113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14"/>
                <w:sz w:val="20"/>
              </w:rPr>
              <w:t>(20分)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976" w:type="dxa"/>
            <w:noWrap w:val="0"/>
            <w:textDirection w:val="lrTb"/>
            <w:tcFitText w:val="0"/>
            <w:vAlign w:val="top"/>
          </w:tcPr>
          <w:p>
            <w:pPr>
              <w:spacing w:before="156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6"/>
                <w:sz w:val="20"/>
              </w:rPr>
              <w:t>任职年</w:t>
            </w:r>
          </w:p>
          <w:p>
            <w:pPr>
              <w:spacing w:before="127" w:after="0" w:line="199" w:lineRule="exact"/>
              <w:ind w:left="226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0"/>
                <w:sz w:val="20"/>
              </w:rPr>
              <w:t>限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67" w:type="dxa"/>
            <w:noWrap w:val="0"/>
            <w:textDirection w:val="lrTb"/>
            <w:tcFitText w:val="0"/>
            <w:vAlign w:val="top"/>
          </w:tcPr>
          <w:p>
            <w:pPr>
              <w:spacing w:before="302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/>
                <w:color w:val="000000"/>
                <w:spacing w:val="-4"/>
                <w:sz w:val="20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6831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-2"/>
                <w:sz w:val="20"/>
              </w:rPr>
              <w:t>任职资历满足申报条件得</w:t>
            </w:r>
            <w:r>
              <w:rPr>
                <w:rFonts w:ascii="Times New Roman"/>
                <w:color w:val="000000"/>
                <w:spacing w:val="50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9</w:t>
            </w:r>
            <w:r>
              <w:rPr>
                <w:rFonts w:ascii="Times New Roman"/>
                <w:color w:val="000000"/>
                <w:spacing w:val="47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1"/>
                <w:sz w:val="20"/>
              </w:rPr>
              <w:t>分，每超过一年加</w:t>
            </w:r>
            <w:r>
              <w:rPr>
                <w:rFonts w:ascii="Times New Roman"/>
                <w:color w:val="000000"/>
                <w:spacing w:val="51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0"/>
                <w:sz w:val="20"/>
              </w:rPr>
              <w:t>1</w:t>
            </w:r>
            <w:r>
              <w:rPr>
                <w:rFonts w:ascii="Times New Roman"/>
                <w:color w:val="000000"/>
                <w:spacing w:val="47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1"/>
                <w:sz w:val="20"/>
              </w:rPr>
              <w:t>分，最多不超过</w:t>
            </w:r>
            <w:r>
              <w:rPr>
                <w:rFonts w:ascii="Times New Roman"/>
                <w:color w:val="000000"/>
                <w:spacing w:val="51"/>
                <w:sz w:val="20"/>
              </w:rPr>
              <w:t xml:space="preserve"> </w:t>
            </w:r>
            <w:r>
              <w:rPr>
                <w:rFonts w:ascii="SimSun"/>
                <w:color w:val="000000"/>
                <w:spacing w:val="1"/>
                <w:sz w:val="20"/>
              </w:rPr>
              <w:t>15</w:t>
            </w:r>
            <w:r>
              <w:rPr>
                <w:rFonts w:ascii="Times New Roman"/>
                <w:color w:val="000000"/>
                <w:spacing w:val="46"/>
                <w:sz w:val="20"/>
              </w:rPr>
              <w:t xml:space="preserve"> </w:t>
            </w:r>
            <w:r>
              <w:rPr>
                <w:rFonts w:ascii="SimSun" w:hAnsi="SimSun" w:cs="SimSun"/>
                <w:color w:val="000000"/>
                <w:spacing w:val="-1"/>
                <w:sz w:val="20"/>
              </w:rPr>
              <w:t>分。本</w:t>
            </w:r>
          </w:p>
          <w:p>
            <w:pPr>
              <w:spacing w:before="89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11"/>
                <w:sz w:val="20"/>
              </w:rPr>
              <w:t>项为否定项，经核实不符合申报条件的，综合科目成绩判定不合格，并按</w:t>
            </w:r>
          </w:p>
          <w:p>
            <w:pPr>
              <w:spacing w:before="91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SimSun" w:hAnsi="SimSun" w:cs="SimSun"/>
                <w:color w:val="000000"/>
                <w:spacing w:val="8"/>
                <w:sz w:val="20"/>
              </w:rPr>
              <w:t>虚假申报取消所有科目成绩。</w:t>
            </w:r>
          </w:p>
        </w:tc>
      </w:tr>
    </w:tbl>
    <w:p>
      <w:pPr>
        <w:spacing w:before="365" w:after="0" w:line="211" w:lineRule="exact"/>
        <w:ind w:left="6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4"/>
          <w:sz w:val="20"/>
        </w:rPr>
        <w:t>合计</w:t>
      </w:r>
      <w:r>
        <w:rPr>
          <w:rFonts w:ascii="Times New Roman"/>
          <w:color w:val="000000"/>
          <w:spacing w:val="874"/>
          <w:sz w:val="20"/>
        </w:rPr>
        <w:t xml:space="preserve"> </w:t>
      </w:r>
      <w:r>
        <w:rPr>
          <w:rFonts w:ascii="SimSun"/>
          <w:color w:val="000000"/>
          <w:spacing w:val="-4"/>
          <w:sz w:val="20"/>
        </w:rPr>
        <w:t>100</w:t>
      </w:r>
      <w:r>
        <w:rPr>
          <w:rFonts w:ascii="Times New Roman"/>
          <w:color w:val="000000"/>
          <w:spacing w:val="204"/>
          <w:sz w:val="20"/>
        </w:rPr>
        <w:t xml:space="preserve"> </w:t>
      </w:r>
      <w:r>
        <w:rPr>
          <w:rFonts w:ascii="SimSun" w:hAnsi="SimSun" w:cs="SimSun"/>
          <w:color w:val="000000"/>
          <w:spacing w:val="9"/>
          <w:sz w:val="20"/>
        </w:rPr>
        <w:t>各项均考核任现职以来的情况，每项最高得分不得超过标准分。</w:t>
      </w:r>
    </w:p>
    <w:sectPr>
      <w:pgSz w:w="11900" w:h="16840"/>
      <w:pgMar w:top="795" w:right="100" w:bottom="0" w:left="1565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0819FF0-8D63-43CA-B5D8-DFEB3FC28725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2" w:fontKey="{931ED564-9207-4E8B-931C-118AA2BDAA1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E5ED9336-FF70-4124-A7A4-6957D8D13F6E}"/>
  </w:font>
  <w:font w:name="FangSong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4" w:subsetted="1" w:fontKey="{724FD137-54E5-4060-A72E-723660ED91D6}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5" w:subsetted="1" w:fontKey="{F96117A7-4050-4655-8186-526DDE3C4283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D6A07D3A-586A-4252-89AC-B42C2BBB9FC7}"/>
  </w:font>
  <w:font w:name="Cambria">
    <w:charset w:val="00"/>
    <w:family w:val="auto"/>
    <w:pitch w:val="default"/>
    <w:embedRegular r:id="rId7" w:fontKey="{3F3FC739-EB7D-4004-BCDB-FC65D50A7E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239</Words>
  <Characters>1233</Characters>
  <Application>Microsoft Office Word</Application>
  <DocSecurity>0</DocSecurity>
  <Lines>2</Lines>
  <Paragraphs>98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2023-03-15T05:17:28Z</dcterms:created>
  <dcterms:modified xsi:type="dcterms:W3CDTF">2023-03-15T05:17:28Z</dcterms:modified>
</cp:coreProperties>
</file>